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71A84" w14:textId="77777777" w:rsidR="002E4F9A" w:rsidRPr="002E4F9A" w:rsidRDefault="002E4F9A" w:rsidP="002E4F9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February Recipe: A Valentine’s Day Favorite</w:t>
      </w:r>
    </w:p>
    <w:p w14:paraId="13E60036" w14:textId="5457CF73" w:rsidR="002E4F9A" w:rsidRPr="002E4F9A" w:rsidRDefault="002E4F9A" w:rsidP="002E4F9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noProof/>
          <w:kern w:val="0"/>
        </w:rPr>
        <w:drawing>
          <wp:inline distT="0" distB="0" distL="0" distR="0" wp14:anchorId="47BE3F66" wp14:editId="08A94196">
            <wp:extent cx="3728645" cy="3694386"/>
            <wp:effectExtent l="0" t="0" r="6350" b="0"/>
            <wp:docPr id="885511238" name="Picture 1" descr="A plate of food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11238" name="Picture 1" descr="A plate of food on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645" cy="36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AF65" w14:textId="77777777" w:rsidR="002E4F9A" w:rsidRPr="002E4F9A" w:rsidRDefault="002E4F9A" w:rsidP="002E4F9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Valentine’s Day is a good reminder that some things are worth slowing down for.</w:t>
      </w:r>
    </w:p>
    <w:p w14:paraId="11C1E735" w14:textId="56CF846A" w:rsidR="002E4F9A" w:rsidRPr="002E4F9A" w:rsidRDefault="002E4F9A" w:rsidP="002E4F9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Red Wine–Braised Short Ribs are a classic, comfort-forward dish that rewards patience. Slowly braised with garlic, herbs, and red wine, the result is rich, tender, and perfect for sharing.</w:t>
      </w:r>
    </w:p>
    <w:p w14:paraId="2C80FFBB" w14:textId="08AA8BCD" w:rsidR="002E4F9A" w:rsidRPr="002E4F9A" w:rsidRDefault="002E4F9A" w:rsidP="002E4F9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Serves</w:t>
      </w:r>
    </w:p>
    <w:p w14:paraId="6BDF6FBD" w14:textId="77777777" w:rsidR="002E4F9A" w:rsidRPr="002E4F9A" w:rsidRDefault="002E4F9A" w:rsidP="002E4F9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4–6</w:t>
      </w:r>
    </w:p>
    <w:p w14:paraId="75CE9873" w14:textId="77777777" w:rsidR="002E4F9A" w:rsidRPr="002E4F9A" w:rsidRDefault="002E4F9A" w:rsidP="002E4F9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Ingredients</w:t>
      </w:r>
    </w:p>
    <w:p w14:paraId="11BB581C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 xml:space="preserve">4–5 </w:t>
      </w:r>
      <w:proofErr w:type="spellStart"/>
      <w:r w:rsidRPr="002E4F9A">
        <w:rPr>
          <w:rFonts w:ascii="Arial" w:eastAsia="Times New Roman" w:hAnsi="Arial" w:cs="Arial"/>
          <w:kern w:val="0"/>
          <w14:ligatures w14:val="none"/>
        </w:rPr>
        <w:t>lb</w:t>
      </w:r>
      <w:proofErr w:type="spellEnd"/>
      <w:r w:rsidRPr="002E4F9A">
        <w:rPr>
          <w:rFonts w:ascii="Arial" w:eastAsia="Times New Roman" w:hAnsi="Arial" w:cs="Arial"/>
          <w:kern w:val="0"/>
          <w14:ligatures w14:val="none"/>
        </w:rPr>
        <w:t xml:space="preserve"> bone-in beef short ribs</w:t>
      </w:r>
    </w:p>
    <w:p w14:paraId="5B2FE60A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Kosher salt and freshly ground black pepper</w:t>
      </w:r>
    </w:p>
    <w:p w14:paraId="5798EC7E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2 tbsp olive oil</w:t>
      </w:r>
    </w:p>
    <w:p w14:paraId="20B575F7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1 large onion, diced</w:t>
      </w:r>
    </w:p>
    <w:p w14:paraId="6C7B568D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2 carrots, diced</w:t>
      </w:r>
    </w:p>
    <w:p w14:paraId="52B4468C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2 celery stalks, diced</w:t>
      </w:r>
    </w:p>
    <w:p w14:paraId="69035547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4 cloves garlic, smashed</w:t>
      </w:r>
    </w:p>
    <w:p w14:paraId="3FEB7EA0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2 tbsp tomato paste</w:t>
      </w:r>
    </w:p>
    <w:p w14:paraId="4865A74D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2 cups dry red wine (Cabernet Sauvignon, Merlot, or Syrah)</w:t>
      </w:r>
    </w:p>
    <w:p w14:paraId="7ED01361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2 cups beef stock</w:t>
      </w:r>
    </w:p>
    <w:p w14:paraId="0F846B59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lastRenderedPageBreak/>
        <w:t>2–3 sprigs fresh thyme</w:t>
      </w:r>
    </w:p>
    <w:p w14:paraId="6616F997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1–2 sprigs fresh rosemary</w:t>
      </w:r>
    </w:p>
    <w:p w14:paraId="1A7201E8" w14:textId="77777777" w:rsidR="002E4F9A" w:rsidRPr="002E4F9A" w:rsidRDefault="002E4F9A" w:rsidP="002E4F9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2 bay leaves</w:t>
      </w:r>
    </w:p>
    <w:p w14:paraId="22BFD1E9" w14:textId="77777777" w:rsidR="002E4F9A" w:rsidRPr="002E4F9A" w:rsidRDefault="002E4F9A" w:rsidP="002E4F9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Optional aromatics</w:t>
      </w:r>
    </w:p>
    <w:p w14:paraId="33E4AD10" w14:textId="77777777" w:rsidR="002E4F9A" w:rsidRPr="002E4F9A" w:rsidRDefault="002E4F9A" w:rsidP="002E4F9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1 tsp smoked paprika or crushed black peppercorns</w:t>
      </w:r>
    </w:p>
    <w:p w14:paraId="58B60BAF" w14:textId="212EF32D" w:rsidR="002E4F9A" w:rsidRPr="002E4F9A" w:rsidRDefault="002E4F9A" w:rsidP="002E4F9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kern w:val="0"/>
          <w14:ligatures w14:val="none"/>
        </w:rPr>
        <w:t>1 strip orange peel (adds subtle warmth)</w:t>
      </w:r>
    </w:p>
    <w:p w14:paraId="5AEB170F" w14:textId="77777777" w:rsidR="002E4F9A" w:rsidRPr="002E4F9A" w:rsidRDefault="002E4F9A" w:rsidP="002E4F9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Instructions</w:t>
      </w:r>
    </w:p>
    <w:p w14:paraId="07E0762A" w14:textId="77777777" w:rsidR="002E4F9A" w:rsidRPr="002E4F9A" w:rsidRDefault="002E4F9A" w:rsidP="002E4F9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Season &amp; Sear</w:t>
      </w:r>
      <w:r w:rsidRPr="002E4F9A">
        <w:rPr>
          <w:rFonts w:ascii="Arial" w:eastAsia="Times New Roman" w:hAnsi="Arial" w:cs="Arial"/>
          <w:kern w:val="0"/>
          <w14:ligatures w14:val="none"/>
        </w:rPr>
        <w:br/>
        <w:t>Pat short ribs dry and season generously with salt and pepper. Heat olive oil in a large Dutch oven over medium-high heat. Sear ribs on all sides until deeply browned (about 3–4 minutes per side). Remove and set aside.</w:t>
      </w:r>
    </w:p>
    <w:p w14:paraId="4921E952" w14:textId="77777777" w:rsidR="002E4F9A" w:rsidRPr="002E4F9A" w:rsidRDefault="002E4F9A" w:rsidP="002E4F9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Build the Base</w:t>
      </w:r>
      <w:r w:rsidRPr="002E4F9A">
        <w:rPr>
          <w:rFonts w:ascii="Arial" w:eastAsia="Times New Roman" w:hAnsi="Arial" w:cs="Arial"/>
          <w:kern w:val="0"/>
          <w14:ligatures w14:val="none"/>
        </w:rPr>
        <w:br/>
        <w:t>Lower heat to medium. Add onion, carrots, and celery to the pot. Cook 6–8 minutes, scraping up browned bits, until vegetables soften. Add garlic and tomato paste; cook 1–2 minutes until fragrant and brick-red.</w:t>
      </w:r>
    </w:p>
    <w:p w14:paraId="3500D43E" w14:textId="77777777" w:rsidR="002E4F9A" w:rsidRPr="002E4F9A" w:rsidRDefault="002E4F9A" w:rsidP="002E4F9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Deglaze</w:t>
      </w:r>
      <w:r w:rsidRPr="002E4F9A">
        <w:rPr>
          <w:rFonts w:ascii="Arial" w:eastAsia="Times New Roman" w:hAnsi="Arial" w:cs="Arial"/>
          <w:kern w:val="0"/>
          <w14:ligatures w14:val="none"/>
        </w:rPr>
        <w:br/>
        <w:t>Pour in red wine, stirring to release all fond from the bottom. Simmer 8–10 minutes until the wine reduces by about half.</w:t>
      </w:r>
    </w:p>
    <w:p w14:paraId="7BDB261C" w14:textId="77777777" w:rsidR="002E4F9A" w:rsidRPr="002E4F9A" w:rsidRDefault="002E4F9A" w:rsidP="002E4F9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Braise</w:t>
      </w:r>
      <w:r w:rsidRPr="002E4F9A">
        <w:rPr>
          <w:rFonts w:ascii="Arial" w:eastAsia="Times New Roman" w:hAnsi="Arial" w:cs="Arial"/>
          <w:kern w:val="0"/>
          <w14:ligatures w14:val="none"/>
        </w:rPr>
        <w:br/>
        <w:t>Return short ribs to the pot. Add beef stock until ribs are mostly submerged. Add thyme, rosemary, bay leaves, and any optional aromatics. Bring to a gentle simmer.</w:t>
      </w:r>
    </w:p>
    <w:p w14:paraId="21520D57" w14:textId="77777777" w:rsidR="002E4F9A" w:rsidRPr="002E4F9A" w:rsidRDefault="002E4F9A" w:rsidP="002E4F9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Slow Cook</w:t>
      </w:r>
      <w:r w:rsidRPr="002E4F9A">
        <w:rPr>
          <w:rFonts w:ascii="Arial" w:eastAsia="Times New Roman" w:hAnsi="Arial" w:cs="Arial"/>
          <w:kern w:val="0"/>
          <w14:ligatures w14:val="none"/>
        </w:rPr>
        <w:br/>
        <w:t xml:space="preserve">Cover and transfer to a </w:t>
      </w: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325°F (165°C) oven</w:t>
      </w:r>
      <w:r w:rsidRPr="002E4F9A">
        <w:rPr>
          <w:rFonts w:ascii="Arial" w:eastAsia="Times New Roman" w:hAnsi="Arial" w:cs="Arial"/>
          <w:kern w:val="0"/>
          <w14:ligatures w14:val="none"/>
        </w:rPr>
        <w:t xml:space="preserve">. Braise for </w:t>
      </w: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2½–3 hours</w:t>
      </w:r>
      <w:r w:rsidRPr="002E4F9A">
        <w:rPr>
          <w:rFonts w:ascii="Arial" w:eastAsia="Times New Roman" w:hAnsi="Arial" w:cs="Arial"/>
          <w:kern w:val="0"/>
          <w14:ligatures w14:val="none"/>
        </w:rPr>
        <w:t>, turning ribs once halfway, until fork-tender.</w:t>
      </w:r>
    </w:p>
    <w:p w14:paraId="5B7A333A" w14:textId="79EBDF10" w:rsidR="00A140D2" w:rsidRPr="002A4727" w:rsidRDefault="002E4F9A" w:rsidP="00A140D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E4F9A">
        <w:rPr>
          <w:rFonts w:ascii="Arial" w:eastAsia="Times New Roman" w:hAnsi="Arial" w:cs="Arial"/>
          <w:b/>
          <w:bCs/>
          <w:kern w:val="0"/>
          <w14:ligatures w14:val="none"/>
        </w:rPr>
        <w:t>Finish the Sauce</w:t>
      </w:r>
      <w:r w:rsidRPr="002E4F9A">
        <w:rPr>
          <w:rFonts w:ascii="Arial" w:eastAsia="Times New Roman" w:hAnsi="Arial" w:cs="Arial"/>
          <w:kern w:val="0"/>
          <w14:ligatures w14:val="none"/>
        </w:rPr>
        <w:br/>
        <w:t>Remove ribs and tent loosely with foil. Skim excess fat from the surface. Simmer the sauce on the stovetop 10–15 minutes until glossy and slightly thickened. Season to taste.</w:t>
      </w:r>
    </w:p>
    <w:p w14:paraId="4CCDA797" w14:textId="77777777" w:rsidR="00912980" w:rsidRPr="002E4F9A" w:rsidRDefault="00912980">
      <w:pPr>
        <w:rPr>
          <w:rFonts w:ascii="Arial" w:hAnsi="Arial" w:cs="Arial"/>
        </w:rPr>
      </w:pPr>
    </w:p>
    <w:sectPr w:rsidR="00912980" w:rsidRPr="002E4F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FE2F5" w14:textId="77777777" w:rsidR="00041B3B" w:rsidRDefault="00041B3B" w:rsidP="002E4F9A">
      <w:pPr>
        <w:spacing w:after="0" w:line="240" w:lineRule="auto"/>
      </w:pPr>
      <w:r>
        <w:separator/>
      </w:r>
    </w:p>
  </w:endnote>
  <w:endnote w:type="continuationSeparator" w:id="0">
    <w:p w14:paraId="20A7539F" w14:textId="77777777" w:rsidR="00041B3B" w:rsidRDefault="00041B3B" w:rsidP="002E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B7CE4" w14:textId="77777777" w:rsidR="00041B3B" w:rsidRDefault="00041B3B" w:rsidP="002E4F9A">
      <w:pPr>
        <w:spacing w:after="0" w:line="240" w:lineRule="auto"/>
      </w:pPr>
      <w:r>
        <w:separator/>
      </w:r>
    </w:p>
  </w:footnote>
  <w:footnote w:type="continuationSeparator" w:id="0">
    <w:p w14:paraId="62B61B83" w14:textId="77777777" w:rsidR="00041B3B" w:rsidRDefault="00041B3B" w:rsidP="002E4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F6DE8"/>
    <w:multiLevelType w:val="multilevel"/>
    <w:tmpl w:val="6EA8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B86F81"/>
    <w:multiLevelType w:val="multilevel"/>
    <w:tmpl w:val="F686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8A7D16"/>
    <w:multiLevelType w:val="multilevel"/>
    <w:tmpl w:val="EB20D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DE56EE"/>
    <w:multiLevelType w:val="multilevel"/>
    <w:tmpl w:val="841A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515F83"/>
    <w:multiLevelType w:val="multilevel"/>
    <w:tmpl w:val="FB708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C54136"/>
    <w:multiLevelType w:val="multilevel"/>
    <w:tmpl w:val="CB88C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A11596"/>
    <w:multiLevelType w:val="multilevel"/>
    <w:tmpl w:val="8A7C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235675">
    <w:abstractNumId w:val="0"/>
  </w:num>
  <w:num w:numId="2" w16cid:durableId="1064527886">
    <w:abstractNumId w:val="1"/>
  </w:num>
  <w:num w:numId="3" w16cid:durableId="1902053948">
    <w:abstractNumId w:val="2"/>
  </w:num>
  <w:num w:numId="4" w16cid:durableId="1690332327">
    <w:abstractNumId w:val="3"/>
  </w:num>
  <w:num w:numId="5" w16cid:durableId="1596479510">
    <w:abstractNumId w:val="4"/>
  </w:num>
  <w:num w:numId="6" w16cid:durableId="1466269544">
    <w:abstractNumId w:val="6"/>
  </w:num>
  <w:num w:numId="7" w16cid:durableId="307326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0D2"/>
    <w:rsid w:val="00041B3B"/>
    <w:rsid w:val="00073212"/>
    <w:rsid w:val="001C3577"/>
    <w:rsid w:val="002A4727"/>
    <w:rsid w:val="002E4F9A"/>
    <w:rsid w:val="00874AB5"/>
    <w:rsid w:val="008B1E8E"/>
    <w:rsid w:val="00912980"/>
    <w:rsid w:val="009D6D64"/>
    <w:rsid w:val="00A140D2"/>
    <w:rsid w:val="00D7371A"/>
    <w:rsid w:val="00EB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2E4DB"/>
  <w15:chartTrackingRefBased/>
  <w15:docId w15:val="{A761CE66-8538-2349-96A9-AC02F569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40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0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40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40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40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40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40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40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40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40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40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140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40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40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40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40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40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40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40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40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40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40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40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40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40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40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40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40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40D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14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140D2"/>
    <w:rPr>
      <w:b/>
      <w:bCs/>
    </w:rPr>
  </w:style>
  <w:style w:type="character" w:styleId="Emphasis">
    <w:name w:val="Emphasis"/>
    <w:basedOn w:val="DefaultParagraphFont"/>
    <w:uiPriority w:val="20"/>
    <w:qFormat/>
    <w:rsid w:val="00A140D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E4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9A"/>
  </w:style>
  <w:style w:type="paragraph" w:styleId="Footer">
    <w:name w:val="footer"/>
    <w:basedOn w:val="Normal"/>
    <w:link w:val="FooterChar"/>
    <w:uiPriority w:val="99"/>
    <w:unhideWhenUsed/>
    <w:rsid w:val="002E4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McClenathan</dc:creator>
  <cp:keywords/>
  <dc:description/>
  <cp:lastModifiedBy>Jennifer Gordon</cp:lastModifiedBy>
  <cp:revision>2</cp:revision>
  <dcterms:created xsi:type="dcterms:W3CDTF">2026-01-30T21:01:00Z</dcterms:created>
  <dcterms:modified xsi:type="dcterms:W3CDTF">2026-01-30T21:01:00Z</dcterms:modified>
</cp:coreProperties>
</file>